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867D28" w:rsidRPr="00B17FD5" w:rsidRDefault="00867D28" w:rsidP="005052D9">
      <w:pPr>
        <w:shd w:val="clear" w:color="auto" w:fill="E2EFD9" w:themeFill="accent6" w:themeFillTint="33"/>
        <w:spacing w:after="0" w:line="240" w:lineRule="auto"/>
        <w:jc w:val="center"/>
        <w:rPr>
          <w:rFonts w:ascii="Lifehack Basic" w:eastAsia="Times New Roman" w:hAnsi="Lifehack Basic" w:cs="Times New Roman"/>
          <w:b/>
          <w:color w:val="FF0000"/>
          <w:sz w:val="44"/>
          <w:szCs w:val="44"/>
          <w:lang w:eastAsia="ru-RU"/>
        </w:rPr>
      </w:pPr>
      <w:r w:rsidRPr="00B17FD5">
        <w:rPr>
          <w:rFonts w:ascii="Lifehack Basic" w:eastAsia="Times New Roman" w:hAnsi="Lifehack Basic" w:cs="Times New Roman"/>
          <w:b/>
          <w:color w:val="FF0000"/>
          <w:sz w:val="44"/>
          <w:szCs w:val="44"/>
          <w:lang w:eastAsia="ru-RU"/>
        </w:rPr>
        <w:t xml:space="preserve">НОВЫЙ ГОД ДЛЯ ДЕТЕЙ: </w:t>
      </w:r>
      <w:bookmarkStart w:id="0" w:name="_GoBack"/>
      <w:bookmarkEnd w:id="0"/>
    </w:p>
    <w:p w:rsidR="00867D28" w:rsidRPr="00B17FD5" w:rsidRDefault="00867D28" w:rsidP="005052D9">
      <w:pPr>
        <w:shd w:val="clear" w:color="auto" w:fill="E2EFD9" w:themeFill="accent6" w:themeFillTint="33"/>
        <w:spacing w:after="0" w:line="240" w:lineRule="auto"/>
        <w:jc w:val="center"/>
        <w:rPr>
          <w:rFonts w:ascii="Lifehack Basic" w:eastAsia="Times New Roman" w:hAnsi="Lifehack Basic" w:cs="Times New Roman"/>
          <w:b/>
          <w:color w:val="FF0000"/>
          <w:sz w:val="44"/>
          <w:szCs w:val="44"/>
          <w:lang w:eastAsia="ru-RU"/>
        </w:rPr>
      </w:pPr>
      <w:r w:rsidRPr="00B17FD5">
        <w:rPr>
          <w:rFonts w:ascii="Lifehack Basic" w:eastAsia="Times New Roman" w:hAnsi="Lifehack Basic" w:cs="Times New Roman"/>
          <w:b/>
          <w:color w:val="FF0000"/>
          <w:sz w:val="44"/>
          <w:szCs w:val="44"/>
          <w:lang w:eastAsia="ru-RU"/>
        </w:rPr>
        <w:t>КАК УСТРОИТЬ ПРАЗДНИК</w:t>
      </w:r>
    </w:p>
    <w:p w:rsidR="00867D28" w:rsidRDefault="00867D28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36CD0" w:rsidRPr="005B0727" w:rsidRDefault="00D36CD0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67D2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Новый год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любимый праздник для всех детей. Давайте сделаем его не только долгожданным, но и незабываемым! Встретить Новый год в кругу семьи – что может быть лучше? Только совместная подготовка к этому событию! Не исключайте из нее своего ребенка, даже если он очень мал.</w:t>
      </w:r>
    </w:p>
    <w:p w:rsidR="00D36CD0" w:rsidRPr="005B0727" w:rsidRDefault="00D36CD0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67D2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Елка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самая важная «гостья» в доме! Как правильно выбрать и нарядить елочку? При покупке живой елочки проверяем – свежее ли деревце, потирая иголочки между ладонями. Душистый запах хвои говорит о том, что елочка срублена недавно.</w:t>
      </w:r>
    </w:p>
    <w:p w:rsidR="00D36CD0" w:rsidRPr="005B0727" w:rsidRDefault="00D36CD0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Можно поставить искусственную елочку. Преимущество этой елочки в том, что ее не нужно покупать каждый год.</w:t>
      </w:r>
    </w:p>
    <w:p w:rsidR="00D36CD0" w:rsidRPr="005B0727" w:rsidRDefault="00D36CD0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можно сделать елочку своими руками: из проволоки, веточек, фетра или выпилить из фанеры и покрасить краской. Оригинально и с выдумкой!</w:t>
      </w:r>
    </w:p>
    <w:p w:rsidR="00867403" w:rsidRPr="005B0727" w:rsidRDefault="00F268DA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Украшайте елочку вместе с 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ребёнком</w:t>
      </w:r>
      <w:r w:rsidR="00867403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вы увидите, какое он получит от этого удовольствие! Потратьте немного времени на изготовление вместе с детьми елочных игрушек. Это полезное и веселое занятие поможет развить мелкую моторику малыша и принесет много положительных эмоций. </w:t>
      </w:r>
    </w:p>
    <w:p w:rsidR="00867403" w:rsidRPr="005B0727" w:rsidRDefault="00867403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Вот несколько вариантов таких украшений, которые можно изготовить вместе с детьми.</w:t>
      </w:r>
    </w:p>
    <w:p w:rsidR="00867403" w:rsidRPr="005B0727" w:rsidRDefault="00867403" w:rsidP="005052D9">
      <w:pPr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Объемная снежинка;</w:t>
      </w:r>
    </w:p>
    <w:p w:rsidR="00867403" w:rsidRPr="005B0727" w:rsidRDefault="00867403" w:rsidP="005052D9">
      <w:pPr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Объемная гирлянда;</w:t>
      </w:r>
    </w:p>
    <w:p w:rsidR="00867403" w:rsidRPr="005B0727" w:rsidRDefault="00867403" w:rsidP="005052D9">
      <w:pPr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Цепи;</w:t>
      </w:r>
    </w:p>
    <w:p w:rsidR="00867403" w:rsidRPr="005B0727" w:rsidRDefault="00867403" w:rsidP="005052D9">
      <w:pPr>
        <w:numPr>
          <w:ilvl w:val="0"/>
          <w:numId w:val="2"/>
        </w:numPr>
        <w:shd w:val="clear" w:color="auto" w:fill="E2EFD9" w:themeFill="accent6" w:themeFillTint="3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Новогодние поделки (аппликации, рисунки и т. д.)</w:t>
      </w:r>
    </w:p>
    <w:p w:rsidR="00D36CD0" w:rsidRPr="005B0727" w:rsidRDefault="00D36CD0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Горящие свечи и бенгальские огни в качестве украшений небезопасны! Лучше их не использовать. Гирлянда на елке должна быть исправной.</w:t>
      </w:r>
    </w:p>
    <w:p w:rsidR="0072435F" w:rsidRPr="005B0727" w:rsidRDefault="00D36CD0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Ну вот, елка есть, квартира или дом готовы к приходу Новог</w:t>
      </w:r>
      <w:r w:rsidR="00867D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 года. Что же дальше? А дальше –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самое время продумать, какой, собственн</w:t>
      </w:r>
      <w:r w:rsidR="00867D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о, будет праздник у вас в семье.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 с чего начинается любой праздник? Конечно, со сценария. </w:t>
      </w:r>
    </w:p>
    <w:p w:rsidR="00D36CD0" w:rsidRPr="005B0727" w:rsidRDefault="00867403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</w:t>
      </w:r>
      <w:r w:rsidR="00D36CD0" w:rsidRPr="005B0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то должно входить в детский праздник?</w:t>
      </w:r>
    </w:p>
    <w:p w:rsidR="00D36CD0" w:rsidRPr="005B0727" w:rsidRDefault="00D36CD0" w:rsidP="005052D9">
      <w:pPr>
        <w:numPr>
          <w:ilvl w:val="0"/>
          <w:numId w:val="3"/>
        </w:numPr>
        <w:shd w:val="clear" w:color="auto" w:fill="E2EFD9" w:themeFill="accent6" w:themeFillTint="3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Сюжет;</w:t>
      </w:r>
    </w:p>
    <w:p w:rsidR="00D36CD0" w:rsidRPr="005B0727" w:rsidRDefault="005052D9" w:rsidP="005052D9">
      <w:pPr>
        <w:numPr>
          <w:ilvl w:val="0"/>
          <w:numId w:val="3"/>
        </w:numPr>
        <w:shd w:val="clear" w:color="auto" w:fill="E2EFD9" w:themeFill="accent6" w:themeFillTint="3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3007636</wp:posOffset>
            </wp:positionH>
            <wp:positionV relativeFrom="paragraph">
              <wp:posOffset>7620</wp:posOffset>
            </wp:positionV>
            <wp:extent cx="3171190" cy="2916000"/>
            <wp:effectExtent l="0" t="0" r="0" b="0"/>
            <wp:wrapNone/>
            <wp:docPr id="2" name="Рисунок 2" descr="https://img4.goodfon.ru/wallpaper/original/9/cf/art-prazdnik-novyi-god-iolochka-ukrasheniia-deti-meshochek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4.goodfon.ru/wallpaper/original/9/cf/art-prazdnik-novyi-god-iolochka-ukrasheniia-deti-meshochek-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9" t="8702" r="3205" b="4260"/>
                    <a:stretch/>
                  </pic:blipFill>
                  <pic:spPr bwMode="auto">
                    <a:xfrm>
                      <a:off x="0" y="0"/>
                      <a:ext cx="3171190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Песни, хороводы;</w:t>
      </w:r>
    </w:p>
    <w:p w:rsidR="005052D9" w:rsidRDefault="00D36CD0" w:rsidP="005052D9">
      <w:pPr>
        <w:numPr>
          <w:ilvl w:val="0"/>
          <w:numId w:val="3"/>
        </w:numPr>
        <w:shd w:val="clear" w:color="auto" w:fill="E2EFD9" w:themeFill="accent6" w:themeFillTint="3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Игры подвижные, музыкальные, </w:t>
      </w:r>
    </w:p>
    <w:p w:rsidR="00D36CD0" w:rsidRPr="005B0727" w:rsidRDefault="00D36CD0" w:rsidP="005052D9">
      <w:pPr>
        <w:shd w:val="clear" w:color="auto" w:fill="E2EFD9" w:themeFill="accent6" w:themeFillTint="3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малоподвижные;</w:t>
      </w:r>
    </w:p>
    <w:p w:rsidR="005B0727" w:rsidRPr="005B0727" w:rsidRDefault="00D36CD0" w:rsidP="005052D9">
      <w:pPr>
        <w:numPr>
          <w:ilvl w:val="0"/>
          <w:numId w:val="3"/>
        </w:numPr>
        <w:shd w:val="clear" w:color="auto" w:fill="E2EFD9" w:themeFill="accent6" w:themeFillTint="3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Сюрпризные моменты.</w:t>
      </w:r>
    </w:p>
    <w:p w:rsidR="005B0727" w:rsidRDefault="005B0727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5B0727" w:rsidRDefault="005B0727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5B0727" w:rsidRDefault="005B0727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5B0727" w:rsidRDefault="005B0727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5B0727" w:rsidRDefault="005B0727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867D28" w:rsidRDefault="00867D28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5B0727" w:rsidRDefault="005B0727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72435F" w:rsidRPr="005B0727" w:rsidRDefault="00D36CD0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Как построить сюжет?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D36CD0" w:rsidRPr="005B0727" w:rsidRDefault="00D36CD0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Любой сценарий начинается с основной идеи, стержня, на который нанизываются дальнейшие события.</w:t>
      </w:r>
    </w:p>
    <w:p w:rsidR="00D36CD0" w:rsidRPr="005B0727" w:rsidRDefault="00D36CD0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Возможно, ваш праздник будет завязан на какой-то сказке, или истории мультфильма</w:t>
      </w:r>
      <w:r w:rsidR="00867D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или книги.</w:t>
      </w:r>
    </w:p>
    <w:p w:rsidR="00D36CD0" w:rsidRPr="005B0727" w:rsidRDefault="00867403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="00D36CD0" w:rsidRPr="005B072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возможно, ваш праздник будет начинаться с того, что в доме погаснет свет, а когда зажжется, в комнате появится воздушный шарик с письмом</w:t>
      </w:r>
      <w:r w:rsidR="00D36CD0" w:rsidRPr="005B0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 какого-то персонажа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(Снегурочка, Снеговика, Зайчика и т.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д.) с сообщением, что его похитил отрицательный персонаж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r w:rsid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Баба-Яга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Волк, Кощей и т.</w:t>
      </w:r>
      <w:r w:rsid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д.), и</w:t>
      </w:r>
      <w:r w:rsidR="00867D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если не освободить положитель</w:t>
      </w:r>
      <w:r w:rsid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ного персонажа, не наступит Новый год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или не будет подарков. Придумать можно все, что угодно. Только немного фантазии!</w:t>
      </w:r>
    </w:p>
    <w:p w:rsidR="00D36CD0" w:rsidRPr="005B0727" w:rsidRDefault="005B0727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Для детей </w:t>
      </w:r>
      <w:r w:rsidR="00D36CD0" w:rsidRPr="005B072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будет также интересно новогоднее путешествие.</w:t>
      </w:r>
      <w:r w:rsidR="00D36CD0" w:rsidRPr="005B07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Карту поиска подарков прислал в письме Дед Мороз. Дорога проходит через все уголки вашей квартиры. И в каждом уголке вы играете в игры, конкурсы, выполняете какие-то задания разных персонажей, отгадываете загадки, читаете стихи. А персонажами могут стать переодетые взрослые: бабушки, дедушки, мамы, папы, старшие братья, сестры. И пусть вас не пугает малое пространство вашей квартиры. Дети- удивительные существа, которые могут довольствоваться для игры маленькой площадью помещения.</w:t>
      </w:r>
    </w:p>
    <w:p w:rsidR="0072435F" w:rsidRPr="005B0727" w:rsidRDefault="00D36CD0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67D2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А, может ваш праздник </w:t>
      </w:r>
      <w:r w:rsidR="00867D2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будет завязан на поиске сундука </w:t>
      </w:r>
      <w:r w:rsidRPr="00867D2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 подарками</w:t>
      </w:r>
      <w:r w:rsidR="00867D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для 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всей семьи, который спрятали злые лесные</w:t>
      </w:r>
      <w:r w:rsidR="00867403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или сказочные персонажи). В общем, идей для новогодне</w:t>
      </w:r>
      <w:r w:rsidR="00867403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го праздника в доме очень много. </w:t>
      </w:r>
      <w:r w:rsidR="0072435F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Фантазируйте</w:t>
      </w:r>
      <w:r w:rsidR="00867D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!</w:t>
      </w:r>
    </w:p>
    <w:p w:rsidR="00867403" w:rsidRPr="005B0727" w:rsidRDefault="00867403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Вы </w:t>
      </w:r>
      <w:r w:rsidR="0072435F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также 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можете воспользоваться идеями </w:t>
      </w:r>
      <w:r w:rsidR="0072435F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 готовыми сценариями 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сайтов Интернета:</w:t>
      </w:r>
    </w:p>
    <w:p w:rsidR="00867403" w:rsidRPr="005B0727" w:rsidRDefault="00091FEA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http://golova-idea.ru</w:t>
      </w:r>
    </w:p>
    <w:p w:rsidR="00867403" w:rsidRPr="005B0727" w:rsidRDefault="00091FEA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https://snova-prazdnik.ru</w:t>
      </w:r>
    </w:p>
    <w:p w:rsidR="00867403" w:rsidRPr="005B0727" w:rsidRDefault="00091FEA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https://kvestiks.ru</w:t>
      </w:r>
    </w:p>
    <w:p w:rsidR="00091FEA" w:rsidRPr="005B0727" w:rsidRDefault="00091FEA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https://www.ostroumka.ru</w:t>
      </w:r>
    </w:p>
    <w:p w:rsidR="00D36CD0" w:rsidRPr="005B0727" w:rsidRDefault="00091FEA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https://podarikvest.ru </w:t>
      </w:r>
    </w:p>
    <w:p w:rsidR="00D36CD0" w:rsidRPr="005B0727" w:rsidRDefault="0072435F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сли 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после игр, конкурсов, состязаний, танцев, которые обязательно должны проводиться по ходу сценария 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вашего р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ебенка все еще есть силы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тогда идите скорее на улицу, к большой елке, на горку, кататься на санках, запустите безопасные фейерверки. После такого насыщенного вечера ваши чада уснут крепким сном, а самое главн</w:t>
      </w:r>
      <w:r w:rsid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ое –</w:t>
      </w: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них останутся приятные восп</w:t>
      </w:r>
      <w:r w:rsid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оминания о сказочном Новогоднем 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праздник</w:t>
      </w:r>
      <w:r w:rsid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е, который они провели вместе с</w:t>
      </w:r>
      <w:r w:rsidR="00D36CD0"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 своими любимыми родителями.</w:t>
      </w:r>
    </w:p>
    <w:p w:rsidR="0072435F" w:rsidRPr="005B0727" w:rsidRDefault="0072435F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Новогодняя ночь проходит быстро, а сюрприз хочется в течение всех зимних праздников. Повесьте на дверь детской или окно рождественский сапожок и время от времени подкладывайте в него маленькие подарочки. Не сладости, а милые безделушки: машинку, заколку для волос, необычный фломастер и т.п. Конечно, подготовить их следует заранее.</w:t>
      </w:r>
    </w:p>
    <w:p w:rsidR="005B0727" w:rsidRPr="005B0727" w:rsidRDefault="005B0727" w:rsidP="005052D9">
      <w:pP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B07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самое главное старайтесь проводить побольше времени вместе с ребенком на протяжении всех новогодних каникул.</w:t>
      </w:r>
    </w:p>
    <w:p w:rsidR="0072435F" w:rsidRPr="00B17FD5" w:rsidRDefault="0072435F" w:rsidP="00B17FD5">
      <w:pPr>
        <w:shd w:val="clear" w:color="auto" w:fill="E2EFD9" w:themeFill="accent6" w:themeFillTint="33"/>
        <w:spacing w:after="0" w:line="240" w:lineRule="auto"/>
        <w:jc w:val="center"/>
        <w:rPr>
          <w:rFonts w:ascii="Lifehack Basic" w:eastAsia="Times New Roman" w:hAnsi="Lifehack Basic" w:cs="Times New Roman"/>
          <w:b/>
          <w:color w:val="FF0000"/>
          <w:sz w:val="56"/>
          <w:szCs w:val="56"/>
          <w:lang w:eastAsia="ru-RU"/>
        </w:rPr>
      </w:pPr>
      <w:r w:rsidRPr="00B17FD5">
        <w:rPr>
          <w:rFonts w:ascii="Lifehack Basic" w:eastAsia="Times New Roman" w:hAnsi="Lifehack Basic" w:cs="Times New Roman"/>
          <w:b/>
          <w:color w:val="FF0000"/>
          <w:sz w:val="56"/>
          <w:szCs w:val="56"/>
          <w:lang w:eastAsia="ru-RU"/>
        </w:rPr>
        <w:t>С Новым годом!</w:t>
      </w:r>
    </w:p>
    <w:sectPr w:rsidR="0072435F" w:rsidRPr="00B17FD5" w:rsidSect="005052D9">
      <w:pgSz w:w="11906" w:h="16838"/>
      <w:pgMar w:top="1134" w:right="1134" w:bottom="1134" w:left="1134" w:header="708" w:footer="708" w:gutter="0"/>
      <w:pgBorders w:offsetFrom="page">
        <w:left w:val="starsBlack" w:sz="25" w:space="24" w:color="F4B083" w:themeColor="accent2" w:themeTint="99"/>
        <w:right w:val="starsBlack" w:sz="25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fehack Basic">
    <w:panose1 w:val="00000500000000000000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E775A"/>
    <w:multiLevelType w:val="multilevel"/>
    <w:tmpl w:val="F70C5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A2AB2"/>
    <w:multiLevelType w:val="multilevel"/>
    <w:tmpl w:val="6DF0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F143172"/>
    <w:multiLevelType w:val="multilevel"/>
    <w:tmpl w:val="3AF8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33579"/>
    <w:multiLevelType w:val="multilevel"/>
    <w:tmpl w:val="1C6C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7B2D16"/>
    <w:multiLevelType w:val="multilevel"/>
    <w:tmpl w:val="A44C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C6"/>
    <w:rsid w:val="000048C6"/>
    <w:rsid w:val="00091FEA"/>
    <w:rsid w:val="001E230D"/>
    <w:rsid w:val="002C2CC0"/>
    <w:rsid w:val="005052D9"/>
    <w:rsid w:val="005B0727"/>
    <w:rsid w:val="006427C6"/>
    <w:rsid w:val="0072435F"/>
    <w:rsid w:val="00867403"/>
    <w:rsid w:val="00867D28"/>
    <w:rsid w:val="00B17FD5"/>
    <w:rsid w:val="00CE1AB6"/>
    <w:rsid w:val="00D36CD0"/>
    <w:rsid w:val="00F1474E"/>
    <w:rsid w:val="00F2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D0F9"/>
  <w15:chartTrackingRefBased/>
  <w15:docId w15:val="{44D6A543-2079-4610-986D-54E05B94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4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2021-12-10T16:28:00Z</dcterms:created>
  <dcterms:modified xsi:type="dcterms:W3CDTF">2021-12-11T14:19:00Z</dcterms:modified>
</cp:coreProperties>
</file>